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85CB" w14:textId="7E49CE61" w:rsidR="00902926" w:rsidRDefault="00284451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客运索道</w:t>
      </w:r>
      <w:r w:rsidR="001418B5">
        <w:rPr>
          <w:rFonts w:hint="eastAsia"/>
        </w:rPr>
        <w:t>安全周排查制度</w:t>
      </w:r>
    </w:p>
    <w:p w14:paraId="0F3C9B9C" w14:textId="77777777" w:rsidR="00902926" w:rsidRDefault="001418B5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、周排查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232A6180" w14:textId="60CB0BD0" w:rsidR="00902926" w:rsidRDefault="001418B5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2BEB3D53" w14:textId="77777777" w:rsidR="00902926" w:rsidRDefault="001418B5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.2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7A9C5A1D" w14:textId="4A060281" w:rsidR="00902926" w:rsidRDefault="001418B5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5B39F6E1" w14:textId="77777777" w:rsidR="00902926" w:rsidRDefault="001418B5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.3 </w:t>
      </w:r>
      <w:r>
        <w:rPr>
          <w:rFonts w:ascii="微软雅黑 Light" w:eastAsia="微软雅黑 Light" w:hAnsi="微软雅黑 Light" w:hint="eastAsia"/>
          <w:sz w:val="24"/>
          <w:szCs w:val="24"/>
        </w:rPr>
        <w:t>、周排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59C108C1" w14:textId="7C4FA4D1" w:rsidR="00902926" w:rsidRDefault="001418B5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安全生产环节可能存在的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5D79A6FC" w14:textId="77777777" w:rsidR="00902926" w:rsidRDefault="001418B5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1F07E758" w14:textId="34FD9ECD" w:rsidR="00902926" w:rsidRDefault="001418B5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、正常生产期间，排查可以结合日管控情况、现场自查情况、其他各渠道收集的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0D42CDA0" w14:textId="0BDD0D71" w:rsidR="00902926" w:rsidRDefault="001418B5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4.2</w:t>
      </w:r>
      <w:r>
        <w:rPr>
          <w:rFonts w:ascii="微软雅黑 Light" w:eastAsia="微软雅黑 Light" w:hAnsi="微软雅黑 Light" w:hint="eastAsia"/>
          <w:sz w:val="24"/>
          <w:szCs w:val="24"/>
        </w:rPr>
        <w:t>、对于周排查形成的《每周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 w:rsidR="00284451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56D71E82" w14:textId="77777777" w:rsidR="00902926" w:rsidRDefault="001418B5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15BA4196" w14:textId="77777777" w:rsidR="00902926" w:rsidRDefault="001418B5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902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2EA58" w14:textId="77777777" w:rsidR="001418B5" w:rsidRDefault="001418B5" w:rsidP="001418B5">
      <w:r>
        <w:separator/>
      </w:r>
    </w:p>
  </w:endnote>
  <w:endnote w:type="continuationSeparator" w:id="0">
    <w:p w14:paraId="197B5A88" w14:textId="77777777" w:rsidR="001418B5" w:rsidRDefault="001418B5" w:rsidP="0014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76B6" w14:textId="77777777" w:rsidR="001418B5" w:rsidRDefault="001418B5" w:rsidP="001418B5">
      <w:r>
        <w:separator/>
      </w:r>
    </w:p>
  </w:footnote>
  <w:footnote w:type="continuationSeparator" w:id="0">
    <w:p w14:paraId="0E6B8FAF" w14:textId="77777777" w:rsidR="001418B5" w:rsidRDefault="001418B5" w:rsidP="00141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3BB7A77"/>
    <w:rsid w:val="001418B5"/>
    <w:rsid w:val="00284451"/>
    <w:rsid w:val="00902926"/>
    <w:rsid w:val="33BB7A77"/>
    <w:rsid w:val="41AE60C2"/>
    <w:rsid w:val="464D4788"/>
    <w:rsid w:val="56B2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47F03"/>
  <w15:docId w15:val="{5B1DD8F8-E5EA-4F0E-AD2D-E8FEBA59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1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418B5"/>
    <w:rPr>
      <w:kern w:val="2"/>
      <w:sz w:val="18"/>
      <w:szCs w:val="18"/>
    </w:rPr>
  </w:style>
  <w:style w:type="paragraph" w:styleId="a5">
    <w:name w:val="footer"/>
    <w:basedOn w:val="a"/>
    <w:link w:val="a6"/>
    <w:rsid w:val="00141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418B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Manager>海天网络VX9517534</Manager>
  <Company>海天网络VX9517534</Company>
  <LinksUpToDate>false</LinksUpToDate>
  <CharactersWithSpaces>580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2023-04-15T17:37:00Z</dcterms:created>
  <dcterms:modified xsi:type="dcterms:W3CDTF">2023-04-15T17:37:00Z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E1926E019FB34230AE8D46A1E5D25FC3_11</vt:lpwstr>
  </property>
</Properties>
</file>